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11" w:rsidRDefault="00A338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刘国钧和大成公司档案保护开发利用三年行动计划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）</w:t>
      </w:r>
    </w:p>
    <w:p w:rsidR="00133A11" w:rsidRDefault="00A338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楷体_GB2312" w:eastAsia="楷体_GB2312" w:hAnsi="楷体_GB2312" w:cs="楷体_GB2312" w:hint="eastAsia"/>
          <w:sz w:val="28"/>
          <w:szCs w:val="36"/>
        </w:rPr>
        <w:t>（</w:t>
      </w:r>
      <w:r>
        <w:rPr>
          <w:rFonts w:ascii="楷体_GB2312" w:eastAsia="楷体_GB2312" w:hAnsi="楷体_GB2312" w:cs="楷体_GB2312" w:hint="eastAsia"/>
          <w:sz w:val="28"/>
          <w:szCs w:val="36"/>
        </w:rPr>
        <w:t>2023</w:t>
      </w:r>
      <w:r>
        <w:rPr>
          <w:rFonts w:ascii="楷体_GB2312" w:eastAsia="楷体_GB2312" w:hAnsi="楷体_GB2312" w:cs="楷体_GB2312" w:hint="eastAsia"/>
          <w:sz w:val="28"/>
          <w:szCs w:val="36"/>
        </w:rPr>
        <w:t>年</w:t>
      </w:r>
      <w:r>
        <w:rPr>
          <w:rFonts w:ascii="楷体_GB2312" w:eastAsia="楷体_GB2312" w:hAnsi="楷体_GB2312" w:cs="楷体_GB2312" w:hint="eastAsia"/>
          <w:sz w:val="28"/>
          <w:szCs w:val="36"/>
        </w:rPr>
        <w:t>2</w:t>
      </w:r>
      <w:r>
        <w:rPr>
          <w:rFonts w:ascii="楷体_GB2312" w:eastAsia="楷体_GB2312" w:hAnsi="楷体_GB2312" w:cs="楷体_GB2312" w:hint="eastAsia"/>
          <w:sz w:val="28"/>
          <w:szCs w:val="36"/>
        </w:rPr>
        <w:t>月</w:t>
      </w:r>
      <w:r>
        <w:rPr>
          <w:rFonts w:ascii="楷体_GB2312" w:eastAsia="楷体_GB2312" w:hAnsi="楷体_GB2312" w:cs="楷体_GB2312" w:hint="eastAsia"/>
          <w:sz w:val="28"/>
          <w:szCs w:val="36"/>
        </w:rPr>
        <w:t>17</w:t>
      </w:r>
      <w:r>
        <w:rPr>
          <w:rFonts w:ascii="楷体_GB2312" w:eastAsia="楷体_GB2312" w:hAnsi="楷体_GB2312" w:cs="楷体_GB2312" w:hint="eastAsia"/>
          <w:sz w:val="28"/>
          <w:szCs w:val="36"/>
        </w:rPr>
        <w:t>日</w:t>
      </w:r>
      <w:r>
        <w:rPr>
          <w:rFonts w:ascii="楷体_GB2312" w:eastAsia="楷体_GB2312" w:hAnsi="楷体_GB2312" w:cs="楷体_GB2312" w:hint="eastAsia"/>
          <w:sz w:val="28"/>
          <w:szCs w:val="36"/>
        </w:rPr>
        <w:t xml:space="preserve"> </w:t>
      </w:r>
      <w:r>
        <w:rPr>
          <w:rFonts w:ascii="楷体_GB2312" w:eastAsia="楷体_GB2312" w:hAnsi="楷体_GB2312" w:cs="楷体_GB2312" w:hint="eastAsia"/>
          <w:sz w:val="28"/>
          <w:szCs w:val="36"/>
        </w:rPr>
        <w:t>常州市档案馆草拟</w:t>
      </w:r>
      <w:r>
        <w:rPr>
          <w:rFonts w:ascii="楷体_GB2312" w:eastAsia="楷体_GB2312" w:hAnsi="楷体_GB2312" w:cs="楷体_GB2312" w:hint="eastAsia"/>
          <w:sz w:val="28"/>
          <w:szCs w:val="36"/>
        </w:rPr>
        <w:t>）</w:t>
      </w:r>
    </w:p>
    <w:p w:rsidR="00133A11" w:rsidRDefault="00133A11">
      <w:pPr>
        <w:spacing w:line="560" w:lineRule="exact"/>
        <w:rPr>
          <w:sz w:val="36"/>
          <w:szCs w:val="44"/>
        </w:rPr>
      </w:pPr>
    </w:p>
    <w:p w:rsidR="00133A11" w:rsidRDefault="00A338B5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建立工作机制（</w:t>
      </w:r>
      <w:r>
        <w:rPr>
          <w:rFonts w:ascii="黑体" w:eastAsia="黑体" w:hAnsi="黑体" w:cs="黑体" w:hint="eastAsia"/>
          <w:sz w:val="32"/>
          <w:szCs w:val="40"/>
        </w:rPr>
        <w:t>2023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3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）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建立以中共常州市委统战部、常州市档案</w:t>
      </w:r>
      <w:r w:rsidR="00AA77B5">
        <w:rPr>
          <w:rFonts w:ascii="仿宋_GB2312" w:eastAsia="仿宋_GB2312" w:hAnsi="仿宋_GB2312" w:cs="仿宋_GB2312" w:hint="eastAsia"/>
          <w:sz w:val="32"/>
          <w:szCs w:val="40"/>
        </w:rPr>
        <w:t>馆牵头组织协调，刘氏家族、常州刘国钧文化中心和常州大学刘国钧学</w:t>
      </w:r>
      <w:r>
        <w:rPr>
          <w:rFonts w:ascii="仿宋_GB2312" w:eastAsia="仿宋_GB2312" w:hAnsi="仿宋_GB2312" w:cs="仿宋_GB2312" w:hint="eastAsia"/>
          <w:sz w:val="32"/>
          <w:szCs w:val="40"/>
        </w:rPr>
        <w:t>院等共同参与保护开发研究利用的工作机制。</w:t>
      </w:r>
    </w:p>
    <w:p w:rsidR="00133A11" w:rsidRDefault="00A338B5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抢救性收集（</w:t>
      </w:r>
      <w:r>
        <w:rPr>
          <w:rFonts w:ascii="黑体" w:eastAsia="黑体" w:hAnsi="黑体" w:cs="黑体" w:hint="eastAsia"/>
          <w:sz w:val="32"/>
          <w:szCs w:val="40"/>
        </w:rPr>
        <w:t>2023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3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-2024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6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（责任单位：</w:t>
      </w:r>
      <w:r>
        <w:rPr>
          <w:rFonts w:ascii="黑体" w:eastAsia="黑体" w:hAnsi="黑体" w:cs="黑体" w:hint="eastAsia"/>
          <w:sz w:val="32"/>
          <w:szCs w:val="40"/>
        </w:rPr>
        <w:t>市委统战部、</w:t>
      </w:r>
      <w:r>
        <w:rPr>
          <w:rFonts w:ascii="黑体" w:eastAsia="黑体" w:hAnsi="黑体" w:cs="黑体" w:hint="eastAsia"/>
          <w:sz w:val="32"/>
          <w:szCs w:val="32"/>
        </w:rPr>
        <w:t>市档案馆、刘氏家族）</w:t>
      </w:r>
    </w:p>
    <w:p w:rsidR="00133A11" w:rsidRDefault="00A338B5">
      <w:pPr>
        <w:numPr>
          <w:ilvl w:val="0"/>
          <w:numId w:val="2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调查摸底（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月底前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全面调查常州市、全国及海外境外，与刘国钧和大成公司（含子公司等）有关的档案史料情况，建立资源清单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33A11" w:rsidRDefault="00A338B5">
      <w:pPr>
        <w:numPr>
          <w:ilvl w:val="0"/>
          <w:numId w:val="2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资源整合</w:t>
      </w:r>
      <w:r>
        <w:rPr>
          <w:rFonts w:ascii="仿宋_GB2312" w:eastAsia="仿宋_GB2312" w:hAnsi="仿宋_GB2312" w:cs="仿宋_GB2312" w:hint="eastAsia"/>
          <w:sz w:val="32"/>
          <w:szCs w:val="40"/>
        </w:rPr>
        <w:t>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2024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月底前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通过接受捐献、购买、代存等方式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将散存在社会的</w:t>
      </w:r>
      <w:r>
        <w:rPr>
          <w:rFonts w:ascii="仿宋_GB2312" w:eastAsia="仿宋_GB2312" w:hAnsi="仿宋_GB2312" w:cs="仿宋_GB2312" w:hint="eastAsia"/>
          <w:sz w:val="32"/>
          <w:szCs w:val="40"/>
        </w:rPr>
        <w:t>档案史料全部归集到市档案馆，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进行系统整理，建立档案目录，实现资源整合。</w:t>
      </w:r>
    </w:p>
    <w:p w:rsidR="00133A11" w:rsidRDefault="00A338B5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保管保护（</w:t>
      </w:r>
      <w:r>
        <w:rPr>
          <w:rFonts w:ascii="黑体" w:eastAsia="黑体" w:hAnsi="黑体" w:cs="黑体" w:hint="eastAsia"/>
          <w:sz w:val="32"/>
          <w:szCs w:val="40"/>
        </w:rPr>
        <w:t>2023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3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-2025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12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（责任单位：市档案馆）</w:t>
      </w:r>
    </w:p>
    <w:p w:rsidR="00133A11" w:rsidRDefault="00A338B5">
      <w:pPr>
        <w:numPr>
          <w:ilvl w:val="0"/>
          <w:numId w:val="3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安全保管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按照《档案法》及其实施条例、《江苏省档案管理条例》规定，将全部档案</w:t>
      </w:r>
      <w:r w:rsidR="00AA77B5">
        <w:rPr>
          <w:rFonts w:ascii="仿宋_GB2312" w:eastAsia="仿宋_GB2312" w:hAnsi="仿宋_GB2312" w:cs="仿宋_GB2312" w:hint="eastAsia"/>
          <w:sz w:val="32"/>
          <w:szCs w:val="40"/>
        </w:rPr>
        <w:t>建档造册，</w:t>
      </w:r>
      <w:r>
        <w:rPr>
          <w:rFonts w:ascii="仿宋_GB2312" w:eastAsia="仿宋_GB2312" w:hAnsi="仿宋_GB2312" w:cs="仿宋_GB2312" w:hint="eastAsia"/>
          <w:sz w:val="32"/>
          <w:szCs w:val="32"/>
        </w:rPr>
        <w:t>存放于专用库房，</w:t>
      </w:r>
      <w:r>
        <w:rPr>
          <w:rFonts w:ascii="仿宋_GB2312" w:eastAsia="仿宋_GB2312" w:hAnsi="仿宋_GB2312" w:cs="仿宋_GB2312" w:hint="eastAsia"/>
          <w:sz w:val="32"/>
          <w:szCs w:val="40"/>
        </w:rPr>
        <w:t>科学管理，确保安全。</w:t>
      </w:r>
    </w:p>
    <w:p w:rsidR="00133A11" w:rsidRDefault="00A338B5">
      <w:pPr>
        <w:numPr>
          <w:ilvl w:val="0"/>
          <w:numId w:val="3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抢救保护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对档案实体进行脱酸和修复，开展高精度数字化扫描，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建立全文数据库，减少原件出库翻阅，便于今后开发利用。</w:t>
      </w:r>
    </w:p>
    <w:p w:rsidR="00133A11" w:rsidRDefault="00A338B5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多元宣传（</w:t>
      </w:r>
      <w:r>
        <w:rPr>
          <w:rFonts w:ascii="黑体" w:eastAsia="黑体" w:hAnsi="黑体" w:cs="黑体" w:hint="eastAsia"/>
          <w:sz w:val="32"/>
          <w:szCs w:val="40"/>
        </w:rPr>
        <w:t>2023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3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-2025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12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（责任单位：</w:t>
      </w:r>
      <w:r>
        <w:rPr>
          <w:rFonts w:ascii="黑体" w:eastAsia="黑体" w:hAnsi="黑体" w:cs="黑体" w:hint="eastAsia"/>
          <w:sz w:val="32"/>
          <w:szCs w:val="40"/>
        </w:rPr>
        <w:t>市委统战部、</w:t>
      </w:r>
      <w:r w:rsidR="00AA77B5">
        <w:rPr>
          <w:rFonts w:ascii="黑体" w:eastAsia="黑体" w:hAnsi="黑体" w:cs="黑体" w:hint="eastAsia"/>
          <w:sz w:val="32"/>
          <w:szCs w:val="32"/>
        </w:rPr>
        <w:t>市档案馆、电视台、报社、刘国钧文化中心和常州大学刘国钧学</w:t>
      </w:r>
      <w:r>
        <w:rPr>
          <w:rFonts w:ascii="黑体" w:eastAsia="黑体" w:hAnsi="黑体" w:cs="黑体" w:hint="eastAsia"/>
          <w:sz w:val="32"/>
          <w:szCs w:val="32"/>
        </w:rPr>
        <w:t>院等）</w:t>
      </w:r>
    </w:p>
    <w:p w:rsidR="00133A11" w:rsidRDefault="00A338B5">
      <w:pPr>
        <w:numPr>
          <w:ilvl w:val="0"/>
          <w:numId w:val="4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拍摄微视频（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拍摄微视频，在全国各级媒体宣传报道。</w:t>
      </w:r>
    </w:p>
    <w:p w:rsidR="00133A11" w:rsidRDefault="00A338B5">
      <w:pPr>
        <w:numPr>
          <w:ilvl w:val="0"/>
          <w:numId w:val="4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口述历史采集</w:t>
      </w:r>
      <w:r>
        <w:rPr>
          <w:rFonts w:ascii="仿宋_GB2312" w:eastAsia="仿宋_GB2312" w:hAnsi="仿宋_GB2312" w:cs="仿宋_GB2312" w:hint="eastAsia"/>
          <w:sz w:val="32"/>
          <w:szCs w:val="40"/>
        </w:rPr>
        <w:t>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2023-2024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采访有关人员，进行人物访谈，采集口述历史。</w:t>
      </w:r>
    </w:p>
    <w:p w:rsidR="00133A11" w:rsidRDefault="00A338B5">
      <w:pPr>
        <w:numPr>
          <w:ilvl w:val="0"/>
          <w:numId w:val="4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拍摄</w:t>
      </w:r>
      <w:r>
        <w:rPr>
          <w:rFonts w:ascii="仿宋_GB2312" w:eastAsia="仿宋_GB2312" w:hAnsi="仿宋_GB2312" w:cs="仿宋_GB2312" w:hint="eastAsia"/>
          <w:sz w:val="32"/>
          <w:szCs w:val="40"/>
        </w:rPr>
        <w:t>纪录片（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2024-2025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拍摄专题记录片，在央视等媒体播出。</w:t>
      </w:r>
    </w:p>
    <w:p w:rsidR="00133A11" w:rsidRDefault="00A338B5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开发利用（</w:t>
      </w:r>
      <w:r>
        <w:rPr>
          <w:rFonts w:ascii="黑体" w:eastAsia="黑体" w:hAnsi="黑体" w:cs="黑体" w:hint="eastAsia"/>
          <w:sz w:val="32"/>
          <w:szCs w:val="40"/>
        </w:rPr>
        <w:t>2023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3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-2025</w:t>
      </w:r>
      <w:r>
        <w:rPr>
          <w:rFonts w:ascii="黑体" w:eastAsia="黑体" w:hAnsi="黑体" w:cs="黑体" w:hint="eastAsia"/>
          <w:sz w:val="32"/>
          <w:szCs w:val="40"/>
        </w:rPr>
        <w:t>年</w:t>
      </w:r>
      <w:r>
        <w:rPr>
          <w:rFonts w:ascii="黑体" w:eastAsia="黑体" w:hAnsi="黑体" w:cs="黑体" w:hint="eastAsia"/>
          <w:sz w:val="32"/>
          <w:szCs w:val="40"/>
        </w:rPr>
        <w:t>12</w:t>
      </w:r>
      <w:r>
        <w:rPr>
          <w:rFonts w:ascii="黑体" w:eastAsia="黑体" w:hAnsi="黑体" w:cs="黑体" w:hint="eastAsia"/>
          <w:sz w:val="32"/>
          <w:szCs w:val="40"/>
        </w:rPr>
        <w:t>月</w:t>
      </w:r>
      <w:r>
        <w:rPr>
          <w:rFonts w:ascii="黑体" w:eastAsia="黑体" w:hAnsi="黑体" w:cs="黑体" w:hint="eastAsia"/>
          <w:sz w:val="32"/>
          <w:szCs w:val="40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（责任单位：</w:t>
      </w:r>
      <w:r>
        <w:rPr>
          <w:rFonts w:ascii="黑体" w:eastAsia="黑体" w:hAnsi="黑体" w:cs="黑体" w:hint="eastAsia"/>
          <w:sz w:val="32"/>
          <w:szCs w:val="40"/>
        </w:rPr>
        <w:t>市委统战部、</w:t>
      </w:r>
      <w:r w:rsidR="00AA77B5">
        <w:rPr>
          <w:rFonts w:ascii="黑体" w:eastAsia="黑体" w:hAnsi="黑体" w:cs="黑体" w:hint="eastAsia"/>
          <w:sz w:val="32"/>
          <w:szCs w:val="32"/>
        </w:rPr>
        <w:t>市档案馆、电视台、报社、刘国钧文化中心和常州大学刘国钧学</w:t>
      </w:r>
      <w:r>
        <w:rPr>
          <w:rFonts w:ascii="黑体" w:eastAsia="黑体" w:hAnsi="黑体" w:cs="黑体" w:hint="eastAsia"/>
          <w:sz w:val="32"/>
          <w:szCs w:val="32"/>
        </w:rPr>
        <w:t>院等）</w:t>
      </w:r>
    </w:p>
    <w:p w:rsidR="00133A11" w:rsidRDefault="00A338B5">
      <w:pPr>
        <w:numPr>
          <w:ilvl w:val="0"/>
          <w:numId w:val="5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建立专家库（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建立由</w:t>
      </w:r>
      <w:r w:rsidR="00AA77B5">
        <w:rPr>
          <w:rFonts w:ascii="仿宋_GB2312" w:eastAsia="仿宋_GB2312" w:hAnsi="仿宋_GB2312" w:cs="仿宋_GB2312" w:hint="eastAsia"/>
          <w:sz w:val="32"/>
          <w:szCs w:val="40"/>
        </w:rPr>
        <w:t>刘氏后裔、</w:t>
      </w:r>
      <w:r>
        <w:rPr>
          <w:rFonts w:ascii="仿宋_GB2312" w:eastAsia="仿宋_GB2312" w:hAnsi="仿宋_GB2312" w:cs="仿宋_GB2312" w:hint="eastAsia"/>
          <w:sz w:val="32"/>
          <w:szCs w:val="40"/>
        </w:rPr>
        <w:t>刘国钧研究机构、高校学者、知名记者等组成的档案研究专家库。</w:t>
      </w:r>
      <w:bookmarkStart w:id="0" w:name="_GoBack"/>
      <w:bookmarkEnd w:id="0"/>
    </w:p>
    <w:p w:rsidR="00133A11" w:rsidRDefault="00A338B5">
      <w:pPr>
        <w:numPr>
          <w:ilvl w:val="0"/>
          <w:numId w:val="5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发表研究文章（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-2025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撰写刘国钧大成公司档案研究文章，在报纸专栏、网络媒体等连续刊载。</w:t>
      </w:r>
    </w:p>
    <w:p w:rsidR="00133A11" w:rsidRDefault="00A338B5">
      <w:pPr>
        <w:numPr>
          <w:ilvl w:val="0"/>
          <w:numId w:val="5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举办专题展览（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2024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举办</w:t>
      </w:r>
      <w:r>
        <w:rPr>
          <w:rFonts w:ascii="仿宋_GB2312" w:eastAsia="仿宋_GB2312" w:hAnsi="仿宋_GB2312" w:cs="仿宋_GB2312" w:hint="eastAsia"/>
          <w:sz w:val="32"/>
          <w:szCs w:val="40"/>
        </w:rPr>
        <w:t>刘国钧大成公司档案专题展览，线上线下同步展出。</w:t>
      </w:r>
    </w:p>
    <w:p w:rsidR="00133A11" w:rsidRDefault="00A338B5">
      <w:pPr>
        <w:numPr>
          <w:ilvl w:val="0"/>
          <w:numId w:val="5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积极争取立项（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-2025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）</w:t>
      </w:r>
    </w:p>
    <w:p w:rsidR="00133A11" w:rsidRDefault="00A338B5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申报研究课题，争取市级、省级和国家级立项。</w:t>
      </w:r>
    </w:p>
    <w:sectPr w:rsidR="00133A11" w:rsidSect="00133A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B5" w:rsidRDefault="00A338B5" w:rsidP="00133A11">
      <w:r>
        <w:separator/>
      </w:r>
    </w:p>
  </w:endnote>
  <w:endnote w:type="continuationSeparator" w:id="1">
    <w:p w:rsidR="00A338B5" w:rsidRDefault="00A338B5" w:rsidP="0013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11" w:rsidRDefault="00133A1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33A11" w:rsidRDefault="00133A11">
                <w:pPr>
                  <w:pStyle w:val="a3"/>
                </w:pPr>
                <w:r>
                  <w:fldChar w:fldCharType="begin"/>
                </w:r>
                <w:r w:rsidR="00A338B5">
                  <w:instrText xml:space="preserve"> PAGE  \* MERGEFORMAT </w:instrText>
                </w:r>
                <w:r>
                  <w:fldChar w:fldCharType="separate"/>
                </w:r>
                <w:r w:rsidR="00AA77B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B5" w:rsidRDefault="00A338B5" w:rsidP="00133A11">
      <w:r>
        <w:separator/>
      </w:r>
    </w:p>
  </w:footnote>
  <w:footnote w:type="continuationSeparator" w:id="1">
    <w:p w:rsidR="00A338B5" w:rsidRDefault="00A338B5" w:rsidP="00133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C1DD1"/>
    <w:multiLevelType w:val="singleLevel"/>
    <w:tmpl w:val="8D8C1D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7DEC071"/>
    <w:multiLevelType w:val="singleLevel"/>
    <w:tmpl w:val="97DEC071"/>
    <w:lvl w:ilvl="0">
      <w:start w:val="1"/>
      <w:numFmt w:val="decimal"/>
      <w:suff w:val="space"/>
      <w:lvlText w:val="%1."/>
      <w:lvlJc w:val="left"/>
    </w:lvl>
  </w:abstractNum>
  <w:abstractNum w:abstractNumId="2">
    <w:nsid w:val="EBFAAD2D"/>
    <w:multiLevelType w:val="singleLevel"/>
    <w:tmpl w:val="EBFAAD2D"/>
    <w:lvl w:ilvl="0">
      <w:start w:val="1"/>
      <w:numFmt w:val="decimal"/>
      <w:suff w:val="space"/>
      <w:lvlText w:val="%1."/>
      <w:lvlJc w:val="left"/>
    </w:lvl>
  </w:abstractNum>
  <w:abstractNum w:abstractNumId="3">
    <w:nsid w:val="F7DE3694"/>
    <w:multiLevelType w:val="singleLevel"/>
    <w:tmpl w:val="F7DE3694"/>
    <w:lvl w:ilvl="0">
      <w:start w:val="1"/>
      <w:numFmt w:val="decimal"/>
      <w:suff w:val="space"/>
      <w:lvlText w:val="%1."/>
      <w:lvlJc w:val="left"/>
    </w:lvl>
  </w:abstractNum>
  <w:abstractNum w:abstractNumId="4">
    <w:nsid w:val="FABE3AE6"/>
    <w:multiLevelType w:val="singleLevel"/>
    <w:tmpl w:val="FABE3AE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4ZmVjZjdiNTA2NWNiZWRmNmQyZDkxNjk4NGU1ZGQifQ=="/>
  </w:docVars>
  <w:rsids>
    <w:rsidRoot w:val="00133A11"/>
    <w:rsid w:val="BFFF3A6C"/>
    <w:rsid w:val="EBFB0596"/>
    <w:rsid w:val="EF2B6202"/>
    <w:rsid w:val="FB3B3819"/>
    <w:rsid w:val="FFBA3052"/>
    <w:rsid w:val="00092509"/>
    <w:rsid w:val="00133A11"/>
    <w:rsid w:val="00A338B5"/>
    <w:rsid w:val="00AA77B5"/>
    <w:rsid w:val="023D6E7F"/>
    <w:rsid w:val="03A013D6"/>
    <w:rsid w:val="062872FA"/>
    <w:rsid w:val="06FF2D33"/>
    <w:rsid w:val="09931095"/>
    <w:rsid w:val="0D046532"/>
    <w:rsid w:val="0E875C90"/>
    <w:rsid w:val="0EE15A65"/>
    <w:rsid w:val="10EE19D3"/>
    <w:rsid w:val="11CD68D0"/>
    <w:rsid w:val="129E11D6"/>
    <w:rsid w:val="12C66037"/>
    <w:rsid w:val="15A22D8C"/>
    <w:rsid w:val="1611141F"/>
    <w:rsid w:val="169359B5"/>
    <w:rsid w:val="186E33F9"/>
    <w:rsid w:val="187C5B16"/>
    <w:rsid w:val="1C054074"/>
    <w:rsid w:val="1C0A168B"/>
    <w:rsid w:val="1C5B5A42"/>
    <w:rsid w:val="1C9A61BB"/>
    <w:rsid w:val="1F8FD6D2"/>
    <w:rsid w:val="200224D8"/>
    <w:rsid w:val="24172B97"/>
    <w:rsid w:val="264458BD"/>
    <w:rsid w:val="287C56BE"/>
    <w:rsid w:val="29003BF9"/>
    <w:rsid w:val="2B2F3843"/>
    <w:rsid w:val="300314C2"/>
    <w:rsid w:val="32FC733E"/>
    <w:rsid w:val="338813BB"/>
    <w:rsid w:val="34285A1D"/>
    <w:rsid w:val="35101E10"/>
    <w:rsid w:val="38415FDC"/>
    <w:rsid w:val="38C904AC"/>
    <w:rsid w:val="3D0C6BB9"/>
    <w:rsid w:val="3D5567B2"/>
    <w:rsid w:val="3D6E6023"/>
    <w:rsid w:val="3D714C6E"/>
    <w:rsid w:val="3ED37568"/>
    <w:rsid w:val="3FB928FC"/>
    <w:rsid w:val="41250249"/>
    <w:rsid w:val="44B41B7B"/>
    <w:rsid w:val="45F97C34"/>
    <w:rsid w:val="49804BB7"/>
    <w:rsid w:val="49D250AE"/>
    <w:rsid w:val="4B1959DE"/>
    <w:rsid w:val="4C421E35"/>
    <w:rsid w:val="4F4519D9"/>
    <w:rsid w:val="50893447"/>
    <w:rsid w:val="5191759F"/>
    <w:rsid w:val="52381BF3"/>
    <w:rsid w:val="52EF3C34"/>
    <w:rsid w:val="552206F5"/>
    <w:rsid w:val="57F12FF3"/>
    <w:rsid w:val="58E93DFA"/>
    <w:rsid w:val="5A490FF5"/>
    <w:rsid w:val="5CA9049B"/>
    <w:rsid w:val="5F27754A"/>
    <w:rsid w:val="5F8E3006"/>
    <w:rsid w:val="60545FFD"/>
    <w:rsid w:val="6299419B"/>
    <w:rsid w:val="62F67840"/>
    <w:rsid w:val="63FF44D2"/>
    <w:rsid w:val="64EA38D1"/>
    <w:rsid w:val="65B01F28"/>
    <w:rsid w:val="6B6525B8"/>
    <w:rsid w:val="6D5D0BE7"/>
    <w:rsid w:val="70651B61"/>
    <w:rsid w:val="739A7D73"/>
    <w:rsid w:val="77E27C58"/>
    <w:rsid w:val="78E55F35"/>
    <w:rsid w:val="79074632"/>
    <w:rsid w:val="79246A5D"/>
    <w:rsid w:val="79F7FA57"/>
    <w:rsid w:val="7F565B5F"/>
    <w:rsid w:val="BD2AE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A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3A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33A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2023-02-22T09:03:00Z</cp:lastPrinted>
  <dcterms:created xsi:type="dcterms:W3CDTF">2023-02-17T00:43:00Z</dcterms:created>
  <dcterms:modified xsi:type="dcterms:W3CDTF">2023-02-22T09:08:00Z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73780E0E603A4908BF7A803AAE632FD7</vt:lpwstr>
  </property>
</Properties>
</file>